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05F9" w14:textId="79616402" w:rsidR="002340AF" w:rsidRDefault="002340AF" w:rsidP="008071C9">
      <w:pPr>
        <w:rPr>
          <w:b/>
          <w:bCs/>
          <w:sz w:val="28"/>
          <w:szCs w:val="28"/>
        </w:rPr>
      </w:pPr>
    </w:p>
    <w:p w14:paraId="0DACA223" w14:textId="1E906B8C" w:rsidR="00F75544" w:rsidRDefault="00F75544" w:rsidP="008071C9">
      <w:pPr>
        <w:rPr>
          <w:b/>
          <w:bCs/>
          <w:sz w:val="28"/>
          <w:szCs w:val="28"/>
        </w:rPr>
      </w:pPr>
      <w:r>
        <w:rPr>
          <w:b/>
          <w:bCs/>
          <w:sz w:val="28"/>
          <w:szCs w:val="28"/>
        </w:rPr>
        <w:t>Question on Notice</w:t>
      </w:r>
    </w:p>
    <w:p w14:paraId="507756B6" w14:textId="62CDD68C" w:rsidR="00F75544" w:rsidRDefault="002340AF" w:rsidP="008071C9">
      <w:pPr>
        <w:rPr>
          <w:b/>
          <w:bCs/>
          <w:sz w:val="28"/>
          <w:szCs w:val="28"/>
        </w:rPr>
      </w:pPr>
      <w:r>
        <w:rPr>
          <w:b/>
          <w:bCs/>
          <w:sz w:val="28"/>
          <w:szCs w:val="28"/>
        </w:rPr>
        <w:t xml:space="preserve">Member for Nelson, Hon. </w:t>
      </w:r>
      <w:r w:rsidR="00055545" w:rsidRPr="00283263">
        <w:rPr>
          <w:b/>
          <w:bCs/>
          <w:sz w:val="28"/>
          <w:szCs w:val="28"/>
        </w:rPr>
        <w:t>Meg Webb</w:t>
      </w:r>
      <w:r>
        <w:rPr>
          <w:b/>
          <w:bCs/>
          <w:sz w:val="28"/>
          <w:szCs w:val="28"/>
        </w:rPr>
        <w:t xml:space="preserve"> MLC</w:t>
      </w:r>
    </w:p>
    <w:p w14:paraId="6B55F959" w14:textId="77777777" w:rsidR="00F75544" w:rsidRDefault="00F75544" w:rsidP="00CF5AD1">
      <w:pPr>
        <w:rPr>
          <w:sz w:val="28"/>
          <w:szCs w:val="28"/>
        </w:rPr>
      </w:pPr>
    </w:p>
    <w:p w14:paraId="361E1710" w14:textId="257A9940" w:rsidR="004764B0" w:rsidRDefault="00F75544" w:rsidP="00CF5AD1">
      <w:pPr>
        <w:rPr>
          <w:sz w:val="28"/>
          <w:szCs w:val="28"/>
        </w:rPr>
      </w:pPr>
      <w:r>
        <w:rPr>
          <w:sz w:val="28"/>
          <w:szCs w:val="28"/>
        </w:rPr>
        <w:t>On Tuesday the 17</w:t>
      </w:r>
      <w:r w:rsidRPr="00F75544">
        <w:rPr>
          <w:sz w:val="28"/>
          <w:szCs w:val="28"/>
          <w:vertAlign w:val="superscript"/>
        </w:rPr>
        <w:t>th</w:t>
      </w:r>
      <w:r>
        <w:rPr>
          <w:sz w:val="28"/>
          <w:szCs w:val="28"/>
        </w:rPr>
        <w:t xml:space="preserve"> of March I took a Question on Notice from the </w:t>
      </w:r>
      <w:r w:rsidR="005E3A6B">
        <w:rPr>
          <w:sz w:val="28"/>
          <w:szCs w:val="28"/>
        </w:rPr>
        <w:t xml:space="preserve">Honourable Member for Nelson </w:t>
      </w:r>
      <w:r>
        <w:rPr>
          <w:sz w:val="28"/>
          <w:szCs w:val="28"/>
        </w:rPr>
        <w:t>who was seeking information on</w:t>
      </w:r>
      <w:r w:rsidR="008B316D">
        <w:rPr>
          <w:sz w:val="28"/>
          <w:szCs w:val="28"/>
        </w:rPr>
        <w:t xml:space="preserve"> </w:t>
      </w:r>
      <w:r w:rsidR="008071C9" w:rsidRPr="00832381">
        <w:rPr>
          <w:sz w:val="28"/>
          <w:szCs w:val="28"/>
        </w:rPr>
        <w:t>timeframe</w:t>
      </w:r>
      <w:r w:rsidR="00832381">
        <w:rPr>
          <w:sz w:val="28"/>
          <w:szCs w:val="28"/>
        </w:rPr>
        <w:t>s</w:t>
      </w:r>
      <w:r w:rsidR="008071C9" w:rsidRPr="00832381">
        <w:rPr>
          <w:sz w:val="28"/>
          <w:szCs w:val="28"/>
        </w:rPr>
        <w:t xml:space="preserve"> for national governance reforms</w:t>
      </w:r>
      <w:r w:rsidR="003D2CFD" w:rsidRPr="00832381">
        <w:rPr>
          <w:sz w:val="28"/>
          <w:szCs w:val="28"/>
        </w:rPr>
        <w:t xml:space="preserve"> </w:t>
      </w:r>
      <w:r w:rsidR="004764B0">
        <w:rPr>
          <w:sz w:val="28"/>
          <w:szCs w:val="28"/>
        </w:rPr>
        <w:t xml:space="preserve">occurring </w:t>
      </w:r>
      <w:r w:rsidR="003D2CFD" w:rsidRPr="00832381">
        <w:rPr>
          <w:sz w:val="28"/>
          <w:szCs w:val="28"/>
        </w:rPr>
        <w:t>to higher education</w:t>
      </w:r>
      <w:r w:rsidR="004764B0">
        <w:rPr>
          <w:sz w:val="28"/>
          <w:szCs w:val="28"/>
        </w:rPr>
        <w:t>. I have</w:t>
      </w:r>
      <w:r w:rsidR="008B316D">
        <w:rPr>
          <w:sz w:val="28"/>
          <w:szCs w:val="28"/>
        </w:rPr>
        <w:t xml:space="preserve"> the following information</w:t>
      </w:r>
      <w:r w:rsidR="00123F75">
        <w:rPr>
          <w:sz w:val="28"/>
          <w:szCs w:val="28"/>
        </w:rPr>
        <w:t xml:space="preserve"> to provide</w:t>
      </w:r>
      <w:r w:rsidR="008B316D">
        <w:rPr>
          <w:sz w:val="28"/>
          <w:szCs w:val="28"/>
        </w:rPr>
        <w:t>:</w:t>
      </w:r>
      <w:r w:rsidR="004764B0">
        <w:rPr>
          <w:sz w:val="28"/>
          <w:szCs w:val="28"/>
        </w:rPr>
        <w:t xml:space="preserve"> </w:t>
      </w:r>
    </w:p>
    <w:p w14:paraId="51C17F82" w14:textId="588C2FAE" w:rsidR="00CF5AD1" w:rsidRDefault="00CF5AD1" w:rsidP="00CF5AD1">
      <w:pPr>
        <w:rPr>
          <w:sz w:val="28"/>
          <w:szCs w:val="28"/>
        </w:rPr>
      </w:pPr>
      <w:r>
        <w:rPr>
          <w:sz w:val="28"/>
          <w:szCs w:val="28"/>
        </w:rPr>
        <w:t>ANSWE</w:t>
      </w:r>
      <w:r w:rsidR="008B316D">
        <w:rPr>
          <w:sz w:val="28"/>
          <w:szCs w:val="28"/>
        </w:rPr>
        <w:t>R</w:t>
      </w:r>
    </w:p>
    <w:p w14:paraId="6DDEEE83" w14:textId="181DFEB7" w:rsidR="00A81364" w:rsidRPr="00CF5AD1" w:rsidRDefault="00A81364" w:rsidP="00CF5AD1">
      <w:pPr>
        <w:pStyle w:val="ListParagraph"/>
        <w:numPr>
          <w:ilvl w:val="0"/>
          <w:numId w:val="1"/>
        </w:numPr>
        <w:rPr>
          <w:sz w:val="28"/>
          <w:szCs w:val="28"/>
        </w:rPr>
      </w:pPr>
      <w:r w:rsidRPr="00CF5AD1">
        <w:rPr>
          <w:sz w:val="28"/>
          <w:szCs w:val="28"/>
        </w:rPr>
        <w:t xml:space="preserve">The University accord is complex and is being implemented through </w:t>
      </w:r>
      <w:proofErr w:type="gramStart"/>
      <w:r w:rsidRPr="00CF5AD1">
        <w:rPr>
          <w:sz w:val="28"/>
          <w:szCs w:val="28"/>
        </w:rPr>
        <w:t>a number of</w:t>
      </w:r>
      <w:proofErr w:type="gramEnd"/>
      <w:r w:rsidRPr="00CF5AD1">
        <w:rPr>
          <w:sz w:val="28"/>
          <w:szCs w:val="28"/>
        </w:rPr>
        <w:t xml:space="preserve"> separate workstreams that cross portfolio boundaries at both a national and jurisdictional level. </w:t>
      </w:r>
    </w:p>
    <w:p w14:paraId="1C7111E0" w14:textId="77777777" w:rsidR="00A81364" w:rsidRPr="00A81364" w:rsidRDefault="00A81364" w:rsidP="00A81364">
      <w:pPr>
        <w:numPr>
          <w:ilvl w:val="0"/>
          <w:numId w:val="1"/>
        </w:numPr>
        <w:rPr>
          <w:sz w:val="28"/>
          <w:szCs w:val="28"/>
        </w:rPr>
      </w:pPr>
      <w:r w:rsidRPr="00A81364">
        <w:rPr>
          <w:sz w:val="28"/>
          <w:szCs w:val="28"/>
        </w:rPr>
        <w:t>The most relevant stream to the University of Tasmania Act is the development of the University Governance Principles.</w:t>
      </w:r>
    </w:p>
    <w:p w14:paraId="38C78E2D" w14:textId="7D7D0959" w:rsidR="00A81364" w:rsidRPr="00A81364" w:rsidRDefault="00A81364" w:rsidP="00A81364">
      <w:pPr>
        <w:numPr>
          <w:ilvl w:val="0"/>
          <w:numId w:val="1"/>
        </w:numPr>
        <w:rPr>
          <w:sz w:val="28"/>
          <w:szCs w:val="28"/>
        </w:rPr>
      </w:pPr>
      <w:r w:rsidRPr="00A81364">
        <w:rPr>
          <w:sz w:val="28"/>
          <w:szCs w:val="28"/>
        </w:rPr>
        <w:t>In late 202</w:t>
      </w:r>
      <w:r w:rsidR="00237522">
        <w:rPr>
          <w:sz w:val="28"/>
          <w:szCs w:val="28"/>
        </w:rPr>
        <w:t>5</w:t>
      </w:r>
      <w:r w:rsidR="000D496C">
        <w:rPr>
          <w:sz w:val="28"/>
          <w:szCs w:val="28"/>
        </w:rPr>
        <w:t>,</w:t>
      </w:r>
      <w:r w:rsidRPr="00A81364">
        <w:rPr>
          <w:sz w:val="28"/>
          <w:szCs w:val="28"/>
        </w:rPr>
        <w:t xml:space="preserve"> Education Ministers also considered the recommendations of the Senate Inquiry into governance at Australian higher education providers and agreed the importance of strengthening transparency, accountability and diversity in university governance. Education Ministers noted the Australian Government, with the Commonwealth Remuneration Tribunal, will establish a framework of remuneration classification ranges for Vice-Chancellor remuneration which I understand is expected to be available before the end of this year for Education Ministers consideration.</w:t>
      </w:r>
    </w:p>
    <w:p w14:paraId="5AA618FB" w14:textId="77777777" w:rsidR="00A81364" w:rsidRPr="00A81364" w:rsidRDefault="00A81364" w:rsidP="00A81364">
      <w:pPr>
        <w:numPr>
          <w:ilvl w:val="0"/>
          <w:numId w:val="1"/>
        </w:numPr>
        <w:rPr>
          <w:sz w:val="28"/>
          <w:szCs w:val="28"/>
        </w:rPr>
      </w:pPr>
      <w:r w:rsidRPr="00A81364">
        <w:rPr>
          <w:sz w:val="28"/>
          <w:szCs w:val="28"/>
        </w:rPr>
        <w:t>The University Governance Principles Implementation Plan is currently being prepared by the Australian Government in collaboration with States and Territories.</w:t>
      </w:r>
    </w:p>
    <w:p w14:paraId="31193DB6" w14:textId="77777777" w:rsidR="00A81364" w:rsidRPr="00A81364" w:rsidRDefault="00A81364" w:rsidP="00A81364">
      <w:pPr>
        <w:numPr>
          <w:ilvl w:val="0"/>
          <w:numId w:val="1"/>
        </w:numPr>
        <w:rPr>
          <w:sz w:val="28"/>
          <w:szCs w:val="28"/>
        </w:rPr>
      </w:pPr>
      <w:r w:rsidRPr="00A81364">
        <w:rPr>
          <w:sz w:val="28"/>
          <w:szCs w:val="28"/>
        </w:rPr>
        <w:t xml:space="preserve">The Australian Government is taking a staged approach to the Implementation Plan with the legislative establishment of the Australian Tertiary Education Commission (ATEC) being subject to parliamentary processes and discussions around its structure and independence currently underway. </w:t>
      </w:r>
    </w:p>
    <w:p w14:paraId="30613181" w14:textId="77777777" w:rsidR="00A81364" w:rsidRPr="00A81364" w:rsidRDefault="00A81364" w:rsidP="00A81364">
      <w:pPr>
        <w:numPr>
          <w:ilvl w:val="0"/>
          <w:numId w:val="1"/>
        </w:numPr>
        <w:rPr>
          <w:sz w:val="28"/>
          <w:szCs w:val="28"/>
        </w:rPr>
      </w:pPr>
      <w:r w:rsidRPr="00A81364">
        <w:rPr>
          <w:sz w:val="28"/>
          <w:szCs w:val="28"/>
        </w:rPr>
        <w:lastRenderedPageBreak/>
        <w:t xml:space="preserve">On 27 February 2026 the Higher Education Standards Panel (HESP) released a consultation paper on amendments to the Threshold Standards in response to a request from the Honourable Jason Clare. This includes proposed changes to the Principles and Transparency requirements. This process will advance across </w:t>
      </w:r>
      <w:proofErr w:type="gramStart"/>
      <w:r w:rsidRPr="00A81364">
        <w:rPr>
          <w:sz w:val="28"/>
          <w:szCs w:val="28"/>
        </w:rPr>
        <w:t>2026</w:t>
      </w:r>
      <w:proofErr w:type="gramEnd"/>
      <w:r w:rsidRPr="00A81364">
        <w:rPr>
          <w:sz w:val="28"/>
          <w:szCs w:val="28"/>
        </w:rPr>
        <w:t xml:space="preserve"> and I anticipate that this will include consideration by Education Ministers later this year. </w:t>
      </w:r>
    </w:p>
    <w:p w14:paraId="51E76520" w14:textId="17FF1330" w:rsidR="008071C9" w:rsidRDefault="00D251F2" w:rsidP="00CF5AD1">
      <w:pPr>
        <w:pStyle w:val="ListParagraph"/>
        <w:numPr>
          <w:ilvl w:val="0"/>
          <w:numId w:val="1"/>
        </w:numPr>
        <w:rPr>
          <w:sz w:val="28"/>
          <w:szCs w:val="28"/>
        </w:rPr>
      </w:pPr>
      <w:r w:rsidRPr="00CF5AD1">
        <w:rPr>
          <w:sz w:val="28"/>
          <w:szCs w:val="28"/>
        </w:rPr>
        <w:t>Given the</w:t>
      </w:r>
      <w:r w:rsidR="00764D90">
        <w:rPr>
          <w:sz w:val="28"/>
          <w:szCs w:val="28"/>
        </w:rPr>
        <w:t xml:space="preserve"> work occurring across 2026 at a national level </w:t>
      </w:r>
      <w:r w:rsidR="008071C9" w:rsidRPr="00CF5AD1">
        <w:rPr>
          <w:sz w:val="28"/>
          <w:szCs w:val="28"/>
        </w:rPr>
        <w:t>a</w:t>
      </w:r>
      <w:r w:rsidR="00AD11E6" w:rsidRPr="00CF5AD1">
        <w:rPr>
          <w:sz w:val="28"/>
          <w:szCs w:val="28"/>
        </w:rPr>
        <w:t xml:space="preserve">nd not wanting to duplicate or pre-empt </w:t>
      </w:r>
      <w:r w:rsidR="00C40A34">
        <w:rPr>
          <w:sz w:val="28"/>
          <w:szCs w:val="28"/>
        </w:rPr>
        <w:t>these reforms</w:t>
      </w:r>
      <w:r w:rsidR="00B57901" w:rsidRPr="00CF5AD1">
        <w:rPr>
          <w:sz w:val="28"/>
          <w:szCs w:val="28"/>
        </w:rPr>
        <w:t>, a</w:t>
      </w:r>
      <w:r w:rsidR="008071C9" w:rsidRPr="00CF5AD1">
        <w:rPr>
          <w:sz w:val="28"/>
          <w:szCs w:val="28"/>
        </w:rPr>
        <w:t xml:space="preserve"> Tasmanian review of the University Act is not on the </w:t>
      </w:r>
      <w:r w:rsidR="002340AF">
        <w:rPr>
          <w:sz w:val="28"/>
          <w:szCs w:val="28"/>
        </w:rPr>
        <w:t>Tasmanian G</w:t>
      </w:r>
      <w:r w:rsidR="008071C9" w:rsidRPr="00CF5AD1">
        <w:rPr>
          <w:sz w:val="28"/>
          <w:szCs w:val="28"/>
        </w:rPr>
        <w:t xml:space="preserve">overnment’s agenda this year. </w:t>
      </w:r>
    </w:p>
    <w:p w14:paraId="5653424A" w14:textId="77777777" w:rsidR="00764D90" w:rsidRPr="00CF5AD1" w:rsidRDefault="00764D90" w:rsidP="00764D90">
      <w:pPr>
        <w:pStyle w:val="ListParagraph"/>
        <w:rPr>
          <w:sz w:val="28"/>
          <w:szCs w:val="28"/>
        </w:rPr>
      </w:pPr>
    </w:p>
    <w:p w14:paraId="351F6FDE" w14:textId="63504A63" w:rsidR="008071C9" w:rsidRPr="00CF5AD1" w:rsidRDefault="008071C9" w:rsidP="00CF5AD1">
      <w:pPr>
        <w:pStyle w:val="ListParagraph"/>
        <w:numPr>
          <w:ilvl w:val="0"/>
          <w:numId w:val="1"/>
        </w:numPr>
        <w:rPr>
          <w:sz w:val="28"/>
          <w:szCs w:val="28"/>
        </w:rPr>
      </w:pPr>
      <w:r w:rsidRPr="00CF5AD1">
        <w:rPr>
          <w:sz w:val="28"/>
          <w:szCs w:val="28"/>
        </w:rPr>
        <w:t xml:space="preserve">The government also </w:t>
      </w:r>
      <w:r w:rsidR="00A05244" w:rsidRPr="00CF5AD1">
        <w:rPr>
          <w:sz w:val="28"/>
          <w:szCs w:val="28"/>
        </w:rPr>
        <w:t xml:space="preserve">already </w:t>
      </w:r>
      <w:r w:rsidRPr="00CF5AD1">
        <w:rPr>
          <w:sz w:val="28"/>
          <w:szCs w:val="28"/>
        </w:rPr>
        <w:t xml:space="preserve">has a full legislative agenda across education, and children and youth portfolios </w:t>
      </w:r>
      <w:r w:rsidR="00734BAB" w:rsidRPr="00CF5AD1">
        <w:rPr>
          <w:sz w:val="28"/>
          <w:szCs w:val="28"/>
        </w:rPr>
        <w:t>in 2026. M</w:t>
      </w:r>
      <w:r w:rsidR="00A05244" w:rsidRPr="00CF5AD1">
        <w:rPr>
          <w:sz w:val="28"/>
          <w:szCs w:val="28"/>
        </w:rPr>
        <w:t>y</w:t>
      </w:r>
      <w:r w:rsidRPr="00CF5AD1">
        <w:rPr>
          <w:sz w:val="28"/>
          <w:szCs w:val="28"/>
        </w:rPr>
        <w:t xml:space="preserve"> focus this year is on progressing the delivery of Commission of Inquiry legislative recommendations – that is my priority.</w:t>
      </w:r>
    </w:p>
    <w:p w14:paraId="567243D0" w14:textId="77777777" w:rsidR="00A4724B" w:rsidRDefault="00A4724B">
      <w:pPr>
        <w:rPr>
          <w:sz w:val="28"/>
          <w:szCs w:val="28"/>
        </w:rPr>
      </w:pPr>
    </w:p>
    <w:p w14:paraId="35BD60B9" w14:textId="77777777" w:rsidR="00F75544" w:rsidRDefault="00F75544">
      <w:pPr>
        <w:rPr>
          <w:sz w:val="28"/>
          <w:szCs w:val="28"/>
        </w:rPr>
      </w:pPr>
    </w:p>
    <w:p w14:paraId="6244FE85" w14:textId="50F7D8AC" w:rsidR="00F75544" w:rsidRDefault="00F75544">
      <w:pPr>
        <w:rPr>
          <w:sz w:val="28"/>
          <w:szCs w:val="28"/>
        </w:rPr>
      </w:pPr>
      <w:r>
        <w:rPr>
          <w:sz w:val="28"/>
          <w:szCs w:val="28"/>
        </w:rPr>
        <w:t>Hon. Jo Palmer, MLC</w:t>
      </w:r>
    </w:p>
    <w:p w14:paraId="4A7E6284" w14:textId="77777777" w:rsidR="00F75544" w:rsidRPr="00F75544" w:rsidRDefault="00F75544" w:rsidP="00F75544">
      <w:pPr>
        <w:rPr>
          <w:b/>
          <w:bCs/>
          <w:sz w:val="28"/>
          <w:szCs w:val="28"/>
        </w:rPr>
      </w:pPr>
      <w:r w:rsidRPr="00F75544">
        <w:rPr>
          <w:b/>
          <w:bCs/>
          <w:sz w:val="28"/>
          <w:szCs w:val="28"/>
        </w:rPr>
        <w:t>Minister for Education</w:t>
      </w:r>
    </w:p>
    <w:p w14:paraId="09D4F9C3" w14:textId="77777777" w:rsidR="00F75544" w:rsidRPr="00055545" w:rsidRDefault="00F75544">
      <w:pPr>
        <w:rPr>
          <w:sz w:val="28"/>
          <w:szCs w:val="28"/>
        </w:rPr>
      </w:pPr>
    </w:p>
    <w:sectPr w:rsidR="00F75544" w:rsidRPr="0005554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593A" w14:textId="77777777" w:rsidR="00C42828" w:rsidRDefault="00C42828" w:rsidP="001124DF">
      <w:pPr>
        <w:spacing w:after="0" w:line="240" w:lineRule="auto"/>
      </w:pPr>
      <w:r>
        <w:separator/>
      </w:r>
    </w:p>
  </w:endnote>
  <w:endnote w:type="continuationSeparator" w:id="0">
    <w:p w14:paraId="5886DC66" w14:textId="77777777" w:rsidR="00C42828" w:rsidRDefault="00C42828" w:rsidP="0011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BF6F" w14:textId="3F4997B4" w:rsidR="001124DF" w:rsidRDefault="001124DF">
    <w:pPr>
      <w:pStyle w:val="Footer"/>
    </w:pPr>
    <w:r>
      <w:rPr>
        <w:noProof/>
      </w:rPr>
      <mc:AlternateContent>
        <mc:Choice Requires="wps">
          <w:drawing>
            <wp:anchor distT="0" distB="0" distL="0" distR="0" simplePos="0" relativeHeight="251662336" behindDoc="0" locked="0" layoutInCell="1" allowOverlap="1" wp14:anchorId="054DA3E5" wp14:editId="20C89AF9">
              <wp:simplePos x="635" y="635"/>
              <wp:positionH relativeFrom="page">
                <wp:align>center</wp:align>
              </wp:positionH>
              <wp:positionV relativeFrom="page">
                <wp:align>bottom</wp:align>
              </wp:positionV>
              <wp:extent cx="551815" cy="405765"/>
              <wp:effectExtent l="0" t="0" r="635" b="0"/>
              <wp:wrapNone/>
              <wp:docPr id="176673187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84D7EC6" w14:textId="100530F3" w:rsidR="001124DF" w:rsidRPr="001124DF" w:rsidRDefault="001124DF" w:rsidP="001124DF">
                          <w:pPr>
                            <w:spacing w:after="0"/>
                            <w:rPr>
                              <w:rFonts w:ascii="Calibri" w:eastAsia="Calibri" w:hAnsi="Calibri" w:cs="Calibri"/>
                              <w:noProof/>
                              <w:color w:val="FF0000"/>
                            </w:rPr>
                          </w:pPr>
                          <w:r w:rsidRPr="001124DF">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4DA3E5"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384D7EC6" w14:textId="100530F3" w:rsidR="001124DF" w:rsidRPr="001124DF" w:rsidRDefault="001124DF" w:rsidP="001124DF">
                    <w:pPr>
                      <w:spacing w:after="0"/>
                      <w:rPr>
                        <w:rFonts w:ascii="Calibri" w:eastAsia="Calibri" w:hAnsi="Calibri" w:cs="Calibri"/>
                        <w:noProof/>
                        <w:color w:val="FF0000"/>
                      </w:rPr>
                    </w:pPr>
                    <w:r w:rsidRPr="001124DF">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6A6C" w14:textId="2722F670" w:rsidR="001124DF" w:rsidRDefault="001124DF">
    <w:pPr>
      <w:pStyle w:val="Footer"/>
    </w:pPr>
    <w:r>
      <w:rPr>
        <w:noProof/>
      </w:rPr>
      <mc:AlternateContent>
        <mc:Choice Requires="wps">
          <w:drawing>
            <wp:anchor distT="0" distB="0" distL="0" distR="0" simplePos="0" relativeHeight="251663360" behindDoc="0" locked="0" layoutInCell="1" allowOverlap="1" wp14:anchorId="0354DF7D" wp14:editId="3780B2E5">
              <wp:simplePos x="914400" y="10058400"/>
              <wp:positionH relativeFrom="page">
                <wp:align>center</wp:align>
              </wp:positionH>
              <wp:positionV relativeFrom="page">
                <wp:align>bottom</wp:align>
              </wp:positionV>
              <wp:extent cx="551815" cy="405765"/>
              <wp:effectExtent l="0" t="0" r="635" b="0"/>
              <wp:wrapNone/>
              <wp:docPr id="1366393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40EA3D1" w14:textId="20AF847C" w:rsidR="001124DF" w:rsidRPr="001124DF" w:rsidRDefault="001124DF" w:rsidP="001124DF">
                          <w:pPr>
                            <w:spacing w:after="0"/>
                            <w:rPr>
                              <w:rFonts w:ascii="Calibri" w:eastAsia="Calibri" w:hAnsi="Calibri" w:cs="Calibri"/>
                              <w:noProof/>
                              <w:color w:val="FF0000"/>
                            </w:rPr>
                          </w:pPr>
                          <w:r w:rsidRPr="001124DF">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54DF7D" id="_x0000_t202" coordsize="21600,21600" o:spt="202" path="m,l,21600r21600,l21600,xe">
              <v:stroke joinstyle="miter"/>
              <v:path gradientshapeok="t" o:connecttype="rect"/>
            </v:shapetype>
            <v:shape id="Text Box 6" o:spid="_x0000_s1029" type="#_x0000_t202" alt="OFFICIAL" style="position:absolute;margin-left:0;margin-top:0;width:43.45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textbox style="mso-fit-shape-to-text:t" inset="0,0,0,15pt">
                <w:txbxContent>
                  <w:p w14:paraId="640EA3D1" w14:textId="20AF847C" w:rsidR="001124DF" w:rsidRPr="001124DF" w:rsidRDefault="001124DF" w:rsidP="001124DF">
                    <w:pPr>
                      <w:spacing w:after="0"/>
                      <w:rPr>
                        <w:rFonts w:ascii="Calibri" w:eastAsia="Calibri" w:hAnsi="Calibri" w:cs="Calibri"/>
                        <w:noProof/>
                        <w:color w:val="FF0000"/>
                      </w:rPr>
                    </w:pPr>
                    <w:r w:rsidRPr="001124DF">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FB3A" w14:textId="09B2F2A1" w:rsidR="001124DF" w:rsidRDefault="001124DF">
    <w:pPr>
      <w:pStyle w:val="Footer"/>
    </w:pPr>
    <w:r>
      <w:rPr>
        <w:noProof/>
      </w:rPr>
      <mc:AlternateContent>
        <mc:Choice Requires="wps">
          <w:drawing>
            <wp:anchor distT="0" distB="0" distL="0" distR="0" simplePos="0" relativeHeight="251661312" behindDoc="0" locked="0" layoutInCell="1" allowOverlap="1" wp14:anchorId="3112D172" wp14:editId="4271F30E">
              <wp:simplePos x="635" y="635"/>
              <wp:positionH relativeFrom="page">
                <wp:align>center</wp:align>
              </wp:positionH>
              <wp:positionV relativeFrom="page">
                <wp:align>bottom</wp:align>
              </wp:positionV>
              <wp:extent cx="551815" cy="405765"/>
              <wp:effectExtent l="0" t="0" r="635" b="0"/>
              <wp:wrapNone/>
              <wp:docPr id="15431052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700A5E24" w14:textId="58CA824A" w:rsidR="001124DF" w:rsidRPr="001124DF" w:rsidRDefault="001124DF" w:rsidP="001124DF">
                          <w:pPr>
                            <w:spacing w:after="0"/>
                            <w:rPr>
                              <w:rFonts w:ascii="Calibri" w:eastAsia="Calibri" w:hAnsi="Calibri" w:cs="Calibri"/>
                              <w:noProof/>
                              <w:color w:val="FF0000"/>
                            </w:rPr>
                          </w:pPr>
                          <w:r w:rsidRPr="001124DF">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12D172" id="_x0000_t202" coordsize="21600,21600" o:spt="202" path="m,l,21600r21600,l21600,xe">
              <v:stroke joinstyle="miter"/>
              <v:path gradientshapeok="t" o:connecttype="rect"/>
            </v:shapetype>
            <v:shape id="Text Box 4" o:spid="_x0000_s1031" type="#_x0000_t202" alt="OFFICIAL" style="position:absolute;margin-left:0;margin-top:0;width:43.45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ID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ZwiAw4CAAAc&#10;BAAADgAAAAAAAAAAAAAAAAAuAgAAZHJzL2Uyb0RvYy54bWxQSwECLQAUAAYACAAAACEAiUPfmdsA&#10;AAADAQAADwAAAAAAAAAAAAAAAABoBAAAZHJzL2Rvd25yZXYueG1sUEsFBgAAAAAEAAQA8wAAAHAF&#10;AAAAAA==&#10;" filled="f" stroked="f">
              <v:textbox style="mso-fit-shape-to-text:t" inset="0,0,0,15pt">
                <w:txbxContent>
                  <w:p w14:paraId="700A5E24" w14:textId="58CA824A" w:rsidR="001124DF" w:rsidRPr="001124DF" w:rsidRDefault="001124DF" w:rsidP="001124DF">
                    <w:pPr>
                      <w:spacing w:after="0"/>
                      <w:rPr>
                        <w:rFonts w:ascii="Calibri" w:eastAsia="Calibri" w:hAnsi="Calibri" w:cs="Calibri"/>
                        <w:noProof/>
                        <w:color w:val="FF0000"/>
                      </w:rPr>
                    </w:pPr>
                    <w:r w:rsidRPr="001124DF">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2D7E" w14:textId="77777777" w:rsidR="00C42828" w:rsidRDefault="00C42828" w:rsidP="001124DF">
      <w:pPr>
        <w:spacing w:after="0" w:line="240" w:lineRule="auto"/>
      </w:pPr>
      <w:r>
        <w:separator/>
      </w:r>
    </w:p>
  </w:footnote>
  <w:footnote w:type="continuationSeparator" w:id="0">
    <w:p w14:paraId="217567D5" w14:textId="77777777" w:rsidR="00C42828" w:rsidRDefault="00C42828" w:rsidP="00112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5AFA" w14:textId="45287737" w:rsidR="001124DF" w:rsidRDefault="001124DF">
    <w:pPr>
      <w:pStyle w:val="Header"/>
    </w:pPr>
    <w:r>
      <w:rPr>
        <w:noProof/>
      </w:rPr>
      <mc:AlternateContent>
        <mc:Choice Requires="wps">
          <w:drawing>
            <wp:anchor distT="0" distB="0" distL="0" distR="0" simplePos="0" relativeHeight="251659264" behindDoc="0" locked="0" layoutInCell="1" allowOverlap="1" wp14:anchorId="3C725511" wp14:editId="0EDBE71A">
              <wp:simplePos x="635" y="635"/>
              <wp:positionH relativeFrom="page">
                <wp:align>center</wp:align>
              </wp:positionH>
              <wp:positionV relativeFrom="page">
                <wp:align>top</wp:align>
              </wp:positionV>
              <wp:extent cx="551815" cy="405765"/>
              <wp:effectExtent l="0" t="0" r="635" b="13335"/>
              <wp:wrapNone/>
              <wp:docPr id="12927048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3244FC9" w14:textId="3315A737" w:rsidR="001124DF" w:rsidRPr="001124DF" w:rsidRDefault="001124DF" w:rsidP="001124DF">
                          <w:pPr>
                            <w:spacing w:after="0"/>
                            <w:rPr>
                              <w:rFonts w:ascii="Calibri" w:eastAsia="Calibri" w:hAnsi="Calibri" w:cs="Calibri"/>
                              <w:noProof/>
                              <w:color w:val="FF0000"/>
                            </w:rPr>
                          </w:pPr>
                          <w:r w:rsidRPr="001124D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725511"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53244FC9" w14:textId="3315A737" w:rsidR="001124DF" w:rsidRPr="001124DF" w:rsidRDefault="001124DF" w:rsidP="001124DF">
                    <w:pPr>
                      <w:spacing w:after="0"/>
                      <w:rPr>
                        <w:rFonts w:ascii="Calibri" w:eastAsia="Calibri" w:hAnsi="Calibri" w:cs="Calibri"/>
                        <w:noProof/>
                        <w:color w:val="FF0000"/>
                      </w:rPr>
                    </w:pPr>
                    <w:r w:rsidRPr="001124DF">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5DDF" w14:textId="463C8C69" w:rsidR="001124DF" w:rsidRDefault="001124DF">
    <w:pPr>
      <w:pStyle w:val="Header"/>
    </w:pPr>
    <w:r>
      <w:rPr>
        <w:noProof/>
      </w:rPr>
      <mc:AlternateContent>
        <mc:Choice Requires="wps">
          <w:drawing>
            <wp:anchor distT="0" distB="0" distL="0" distR="0" simplePos="0" relativeHeight="251660288" behindDoc="0" locked="0" layoutInCell="1" allowOverlap="1" wp14:anchorId="1BE38132" wp14:editId="7BBF85C4">
              <wp:simplePos x="914400" y="447675"/>
              <wp:positionH relativeFrom="page">
                <wp:align>center</wp:align>
              </wp:positionH>
              <wp:positionV relativeFrom="page">
                <wp:align>top</wp:align>
              </wp:positionV>
              <wp:extent cx="551815" cy="405765"/>
              <wp:effectExtent l="0" t="0" r="635" b="13335"/>
              <wp:wrapNone/>
              <wp:docPr id="4957250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72E2EEAF" w14:textId="06EBA058" w:rsidR="001124DF" w:rsidRPr="001124DF" w:rsidRDefault="001124DF" w:rsidP="001124DF">
                          <w:pPr>
                            <w:spacing w:after="0"/>
                            <w:rPr>
                              <w:rFonts w:ascii="Calibri" w:eastAsia="Calibri" w:hAnsi="Calibri" w:cs="Calibri"/>
                              <w:noProof/>
                              <w:color w:val="FF0000"/>
                            </w:rPr>
                          </w:pPr>
                          <w:r w:rsidRPr="001124D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E38132"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72E2EEAF" w14:textId="06EBA058" w:rsidR="001124DF" w:rsidRPr="001124DF" w:rsidRDefault="001124DF" w:rsidP="001124DF">
                    <w:pPr>
                      <w:spacing w:after="0"/>
                      <w:rPr>
                        <w:rFonts w:ascii="Calibri" w:eastAsia="Calibri" w:hAnsi="Calibri" w:cs="Calibri"/>
                        <w:noProof/>
                        <w:color w:val="FF0000"/>
                      </w:rPr>
                    </w:pPr>
                    <w:r w:rsidRPr="001124DF">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E5DD" w14:textId="09FCD378" w:rsidR="001124DF" w:rsidRDefault="001124DF">
    <w:pPr>
      <w:pStyle w:val="Header"/>
    </w:pPr>
    <w:r>
      <w:rPr>
        <w:noProof/>
      </w:rPr>
      <mc:AlternateContent>
        <mc:Choice Requires="wps">
          <w:drawing>
            <wp:anchor distT="0" distB="0" distL="0" distR="0" simplePos="0" relativeHeight="251658240" behindDoc="0" locked="0" layoutInCell="1" allowOverlap="1" wp14:anchorId="43495C24" wp14:editId="08793191">
              <wp:simplePos x="635" y="635"/>
              <wp:positionH relativeFrom="page">
                <wp:align>center</wp:align>
              </wp:positionH>
              <wp:positionV relativeFrom="page">
                <wp:align>top</wp:align>
              </wp:positionV>
              <wp:extent cx="551815" cy="405765"/>
              <wp:effectExtent l="0" t="0" r="635" b="13335"/>
              <wp:wrapNone/>
              <wp:docPr id="301535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5D55A87" w14:textId="24FEB606" w:rsidR="001124DF" w:rsidRPr="001124DF" w:rsidRDefault="001124DF" w:rsidP="001124DF">
                          <w:pPr>
                            <w:spacing w:after="0"/>
                            <w:rPr>
                              <w:rFonts w:ascii="Calibri" w:eastAsia="Calibri" w:hAnsi="Calibri" w:cs="Calibri"/>
                              <w:noProof/>
                              <w:color w:val="FF0000"/>
                            </w:rPr>
                          </w:pPr>
                          <w:r w:rsidRPr="001124D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95C24"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GKDQIAABwEAAAOAAAAZHJzL2Uyb0RvYy54bWysU8Fu2zAMvQ/YPwi6L7aLue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nJdfrs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" filled="f" stroked="f">
              <v:textbox style="mso-fit-shape-to-text:t" inset="0,15pt,0,0">
                <w:txbxContent>
                  <w:p w14:paraId="45D55A87" w14:textId="24FEB606" w:rsidR="001124DF" w:rsidRPr="001124DF" w:rsidRDefault="001124DF" w:rsidP="001124DF">
                    <w:pPr>
                      <w:spacing w:after="0"/>
                      <w:rPr>
                        <w:rFonts w:ascii="Calibri" w:eastAsia="Calibri" w:hAnsi="Calibri" w:cs="Calibri"/>
                        <w:noProof/>
                        <w:color w:val="FF0000"/>
                      </w:rPr>
                    </w:pPr>
                    <w:r w:rsidRPr="001124DF">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592E"/>
    <w:multiLevelType w:val="hybridMultilevel"/>
    <w:tmpl w:val="CEF63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86595579">
    <w:abstractNumId w:val="0"/>
  </w:num>
  <w:num w:numId="2" w16cid:durableId="46007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C9"/>
    <w:rsid w:val="00055545"/>
    <w:rsid w:val="000D496C"/>
    <w:rsid w:val="001064A5"/>
    <w:rsid w:val="001124DF"/>
    <w:rsid w:val="00123F75"/>
    <w:rsid w:val="00132FD9"/>
    <w:rsid w:val="0022085A"/>
    <w:rsid w:val="002340AF"/>
    <w:rsid w:val="00237522"/>
    <w:rsid w:val="002415DB"/>
    <w:rsid w:val="00283263"/>
    <w:rsid w:val="003C541F"/>
    <w:rsid w:val="003D2CFD"/>
    <w:rsid w:val="004764B0"/>
    <w:rsid w:val="004C3C62"/>
    <w:rsid w:val="005E3A6B"/>
    <w:rsid w:val="00734BAB"/>
    <w:rsid w:val="00764D90"/>
    <w:rsid w:val="008071C9"/>
    <w:rsid w:val="00832381"/>
    <w:rsid w:val="008B316D"/>
    <w:rsid w:val="00A05244"/>
    <w:rsid w:val="00A33E06"/>
    <w:rsid w:val="00A4724B"/>
    <w:rsid w:val="00A81364"/>
    <w:rsid w:val="00AD11E6"/>
    <w:rsid w:val="00B57901"/>
    <w:rsid w:val="00C40A34"/>
    <w:rsid w:val="00C42828"/>
    <w:rsid w:val="00CF105A"/>
    <w:rsid w:val="00CF5AD1"/>
    <w:rsid w:val="00D251F2"/>
    <w:rsid w:val="00D272D0"/>
    <w:rsid w:val="00D5333B"/>
    <w:rsid w:val="00F04D45"/>
    <w:rsid w:val="00F72EB8"/>
    <w:rsid w:val="00F75544"/>
    <w:rsid w:val="00FB2E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A27A"/>
  <w15:chartTrackingRefBased/>
  <w15:docId w15:val="{BAE869AB-0D8E-4582-97FF-49FF8C80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1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1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1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1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1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1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1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1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1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1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1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1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1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1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1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1C9"/>
    <w:rPr>
      <w:rFonts w:eastAsiaTheme="majorEastAsia" w:cstheme="majorBidi"/>
      <w:color w:val="272727" w:themeColor="text1" w:themeTint="D8"/>
    </w:rPr>
  </w:style>
  <w:style w:type="paragraph" w:styleId="Title">
    <w:name w:val="Title"/>
    <w:basedOn w:val="Normal"/>
    <w:next w:val="Normal"/>
    <w:link w:val="TitleChar"/>
    <w:uiPriority w:val="10"/>
    <w:qFormat/>
    <w:rsid w:val="00807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1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1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1C9"/>
    <w:pPr>
      <w:spacing w:before="160"/>
      <w:jc w:val="center"/>
    </w:pPr>
    <w:rPr>
      <w:i/>
      <w:iCs/>
      <w:color w:val="404040" w:themeColor="text1" w:themeTint="BF"/>
    </w:rPr>
  </w:style>
  <w:style w:type="character" w:customStyle="1" w:styleId="QuoteChar">
    <w:name w:val="Quote Char"/>
    <w:basedOn w:val="DefaultParagraphFont"/>
    <w:link w:val="Quote"/>
    <w:uiPriority w:val="29"/>
    <w:rsid w:val="008071C9"/>
    <w:rPr>
      <w:i/>
      <w:iCs/>
      <w:color w:val="404040" w:themeColor="text1" w:themeTint="BF"/>
    </w:rPr>
  </w:style>
  <w:style w:type="paragraph" w:styleId="ListParagraph">
    <w:name w:val="List Paragraph"/>
    <w:basedOn w:val="Normal"/>
    <w:uiPriority w:val="34"/>
    <w:qFormat/>
    <w:rsid w:val="008071C9"/>
    <w:pPr>
      <w:ind w:left="720"/>
      <w:contextualSpacing/>
    </w:pPr>
  </w:style>
  <w:style w:type="character" w:styleId="IntenseEmphasis">
    <w:name w:val="Intense Emphasis"/>
    <w:basedOn w:val="DefaultParagraphFont"/>
    <w:uiPriority w:val="21"/>
    <w:qFormat/>
    <w:rsid w:val="008071C9"/>
    <w:rPr>
      <w:i/>
      <w:iCs/>
      <w:color w:val="0F4761" w:themeColor="accent1" w:themeShade="BF"/>
    </w:rPr>
  </w:style>
  <w:style w:type="paragraph" w:styleId="IntenseQuote">
    <w:name w:val="Intense Quote"/>
    <w:basedOn w:val="Normal"/>
    <w:next w:val="Normal"/>
    <w:link w:val="IntenseQuoteChar"/>
    <w:uiPriority w:val="30"/>
    <w:qFormat/>
    <w:rsid w:val="00807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1C9"/>
    <w:rPr>
      <w:i/>
      <w:iCs/>
      <w:color w:val="0F4761" w:themeColor="accent1" w:themeShade="BF"/>
    </w:rPr>
  </w:style>
  <w:style w:type="character" w:styleId="IntenseReference">
    <w:name w:val="Intense Reference"/>
    <w:basedOn w:val="DefaultParagraphFont"/>
    <w:uiPriority w:val="32"/>
    <w:qFormat/>
    <w:rsid w:val="008071C9"/>
    <w:rPr>
      <w:b/>
      <w:bCs/>
      <w:smallCaps/>
      <w:color w:val="0F4761" w:themeColor="accent1" w:themeShade="BF"/>
      <w:spacing w:val="5"/>
    </w:rPr>
  </w:style>
  <w:style w:type="paragraph" w:styleId="Header">
    <w:name w:val="header"/>
    <w:basedOn w:val="Normal"/>
    <w:link w:val="HeaderChar"/>
    <w:uiPriority w:val="99"/>
    <w:unhideWhenUsed/>
    <w:rsid w:val="001124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4DF"/>
  </w:style>
  <w:style w:type="paragraph" w:styleId="Footer">
    <w:name w:val="footer"/>
    <w:basedOn w:val="Normal"/>
    <w:link w:val="FooterChar"/>
    <w:uiPriority w:val="99"/>
    <w:unhideWhenUsed/>
    <w:rsid w:val="001124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34796">
      <w:bodyDiv w:val="1"/>
      <w:marLeft w:val="0"/>
      <w:marRight w:val="0"/>
      <w:marTop w:val="0"/>
      <w:marBottom w:val="0"/>
      <w:divBdr>
        <w:top w:val="none" w:sz="0" w:space="0" w:color="auto"/>
        <w:left w:val="none" w:sz="0" w:space="0" w:color="auto"/>
        <w:bottom w:val="none" w:sz="0" w:space="0" w:color="auto"/>
        <w:right w:val="none" w:sz="0" w:space="0" w:color="auto"/>
      </w:divBdr>
    </w:div>
    <w:div w:id="740061928">
      <w:bodyDiv w:val="1"/>
      <w:marLeft w:val="0"/>
      <w:marRight w:val="0"/>
      <w:marTop w:val="0"/>
      <w:marBottom w:val="0"/>
      <w:divBdr>
        <w:top w:val="none" w:sz="0" w:space="0" w:color="auto"/>
        <w:left w:val="none" w:sz="0" w:space="0" w:color="auto"/>
        <w:bottom w:val="none" w:sz="0" w:space="0" w:color="auto"/>
        <w:right w:val="none" w:sz="0" w:space="0" w:color="auto"/>
      </w:divBdr>
    </w:div>
    <w:div w:id="2032367066">
      <w:bodyDiv w:val="1"/>
      <w:marLeft w:val="0"/>
      <w:marRight w:val="0"/>
      <w:marTop w:val="0"/>
      <w:marBottom w:val="0"/>
      <w:divBdr>
        <w:top w:val="none" w:sz="0" w:space="0" w:color="auto"/>
        <w:left w:val="none" w:sz="0" w:space="0" w:color="auto"/>
        <w:bottom w:val="none" w:sz="0" w:space="0" w:color="auto"/>
        <w:right w:val="none" w:sz="0" w:space="0" w:color="auto"/>
      </w:divBdr>
    </w:div>
    <w:div w:id="20659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2174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Vanessa</dc:creator>
  <cp:keywords/>
  <dc:description/>
  <cp:lastModifiedBy>Field, Vanessa</cp:lastModifiedBy>
  <cp:revision>2</cp:revision>
  <cp:lastPrinted>2026-03-19T02:21:00Z</cp:lastPrinted>
  <dcterms:created xsi:type="dcterms:W3CDTF">2026-03-19T02:21:00Z</dcterms:created>
  <dcterms:modified xsi:type="dcterms:W3CDTF">2026-03-19T02:21:00Z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1cc1b7c,4d0d1c47,1d8c29fd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5bf9eaca,694e305f,824f34f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2026-03-18T21:42:02Z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b11e2541-0f64-4530-9c7c-cf611ab949f3</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